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130" w:rsidRPr="00842F9F" w:rsidRDefault="00842F9F" w:rsidP="00842F9F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842F9F">
        <w:rPr>
          <w:color w:val="FFFFFF"/>
          <w:shd w:val="clear" w:color="auto" w:fill="C00000"/>
          <w:lang w:val="pt-BR"/>
        </w:rPr>
        <w:t>O USO DO CINEMA</w:t>
      </w:r>
      <w:r w:rsidRPr="00842F9F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842F9F">
        <w:rPr>
          <w:color w:val="FFFFFF"/>
          <w:shd w:val="clear" w:color="auto" w:fill="C00000"/>
          <w:lang w:val="pt-BR"/>
        </w:rPr>
        <w:t>NA</w:t>
      </w:r>
      <w:r w:rsidRPr="00842F9F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842F9F">
        <w:rPr>
          <w:color w:val="FFFFFF"/>
          <w:shd w:val="clear" w:color="auto" w:fill="C00000"/>
          <w:lang w:val="pt-BR"/>
        </w:rPr>
        <w:t>SALA</w:t>
      </w:r>
      <w:r w:rsidRPr="00842F9F">
        <w:rPr>
          <w:color w:val="FFFFFF"/>
          <w:spacing w:val="-18"/>
          <w:shd w:val="clear" w:color="auto" w:fill="C00000"/>
          <w:lang w:val="pt-BR"/>
        </w:rPr>
        <w:t xml:space="preserve"> </w:t>
      </w:r>
      <w:r w:rsidRPr="00842F9F">
        <w:rPr>
          <w:color w:val="FFFFFF"/>
          <w:shd w:val="clear" w:color="auto" w:fill="C00000"/>
          <w:lang w:val="pt-BR"/>
        </w:rPr>
        <w:t>DE</w:t>
      </w:r>
      <w:r w:rsidRPr="00842F9F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842F9F">
        <w:rPr>
          <w:color w:val="FFFFFF"/>
          <w:shd w:val="clear" w:color="auto" w:fill="C00000"/>
          <w:lang w:val="pt-BR"/>
        </w:rPr>
        <w:t>AULA</w:t>
      </w:r>
    </w:p>
    <w:p w:rsidR="00746130" w:rsidRPr="00842F9F" w:rsidRDefault="00746130">
      <w:pPr>
        <w:pStyle w:val="Corpodetexto"/>
        <w:spacing w:before="0"/>
        <w:rPr>
          <w:sz w:val="20"/>
          <w:lang w:val="pt-BR"/>
        </w:rPr>
      </w:pPr>
    </w:p>
    <w:p w:rsidR="00746130" w:rsidRPr="00842F9F" w:rsidRDefault="00746130">
      <w:pPr>
        <w:pStyle w:val="Corpodetexto"/>
        <w:spacing w:before="1"/>
        <w:rPr>
          <w:sz w:val="17"/>
          <w:lang w:val="pt-BR"/>
        </w:rPr>
      </w:pPr>
    </w:p>
    <w:p w:rsidR="00746130" w:rsidRDefault="00842F9F">
      <w:pPr>
        <w:tabs>
          <w:tab w:val="right" w:pos="10032"/>
        </w:tabs>
        <w:spacing w:before="37"/>
        <w:ind w:left="5772"/>
        <w:rPr>
          <w:b/>
          <w:sz w:val="48"/>
        </w:rPr>
      </w:pPr>
      <w:r>
        <w:pict>
          <v:group id="_x0000_s1032" style="position:absolute;left:0;text-align:left;margin-left:0;margin-top:-10.05pt;width:520.95pt;height:314.5pt;z-index:-2512;mso-position-horizontal-relative:page" coordorigin=",-201" coordsize="10419,6290">
            <v:rect id="_x0000_s1036" style="position:absolute;top:92;width:9596;height:436" fillcolor="#c00000" stroked="f"/>
            <v:shape id="_x0000_s1035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1f487c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180;top:310;width:3859;height:5688">
              <v:imagedata r:id="rId6" o:title=""/>
            </v:shape>
            <v:rect id="_x0000_s1033" style="position:absolute;left:135;top:265;width:3949;height:5778" filled="f" strokecolor="white" strokeweight="4.5pt"/>
            <w10:wrap anchorx="page"/>
          </v:group>
        </w:pict>
      </w:r>
      <w:r>
        <w:rPr>
          <w:color w:val="FFFFFF"/>
          <w:sz w:val="24"/>
        </w:rPr>
        <w:t>O NOME</w:t>
      </w:r>
      <w:r>
        <w:rPr>
          <w:color w:val="FFFFFF"/>
          <w:spacing w:val="-1"/>
          <w:sz w:val="24"/>
        </w:rPr>
        <w:t xml:space="preserve"> </w:t>
      </w:r>
      <w:r>
        <w:rPr>
          <w:color w:val="FFFFFF"/>
          <w:sz w:val="24"/>
        </w:rPr>
        <w:t>DA</w:t>
      </w:r>
      <w:r>
        <w:rPr>
          <w:color w:val="FFFFFF"/>
          <w:spacing w:val="-15"/>
          <w:sz w:val="24"/>
        </w:rPr>
        <w:t xml:space="preserve"> </w:t>
      </w:r>
      <w:r>
        <w:rPr>
          <w:color w:val="FFFFFF"/>
          <w:sz w:val="24"/>
        </w:rPr>
        <w:t>ROSA</w:t>
      </w:r>
      <w:r>
        <w:rPr>
          <w:b/>
          <w:color w:val="FFFFFF"/>
          <w:position w:val="-8"/>
          <w:sz w:val="48"/>
        </w:rPr>
        <w:tab/>
        <w:t>99</w:t>
      </w:r>
    </w:p>
    <w:p w:rsidR="00746130" w:rsidRDefault="00746130">
      <w:pPr>
        <w:pStyle w:val="Corpodetexto"/>
        <w:spacing w:before="0"/>
        <w:rPr>
          <w:b/>
          <w:sz w:val="20"/>
        </w:rPr>
      </w:pPr>
    </w:p>
    <w:p w:rsidR="00746130" w:rsidRDefault="00842F9F">
      <w:pPr>
        <w:pStyle w:val="Corpodetexto"/>
        <w:spacing w:before="5"/>
        <w:rPr>
          <w:b/>
          <w:sz w:val="20"/>
        </w:rPr>
      </w:pPr>
      <w:r>
        <w:pict>
          <v:group id="_x0000_s1028" style="position:absolute;margin-left:211.9pt;margin-top:13.7pt;width:320.6pt;height:171.75pt;z-index:1048;mso-wrap-distance-left:0;mso-wrap-distance-right:0;mso-position-horizontal-relative:page" coordorigin="4238,274" coordsize="6412,3435">
            <v:rect id="_x0000_s1031" style="position:absolute;left:4283;top:319;width:6322;height:3344" fillcolor="#f1f1f1" stroked="f"/>
            <v:rect id="_x0000_s1030" style="position:absolute;left:4283;top:319;width:6322;height:3344" filled="f" strokecolor="#c00000" strokeweight="4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4238;top:274;width:6412;height:3435" filled="f" stroked="f">
              <v:textbox inset="0,0,0,0">
                <w:txbxContent>
                  <w:p w:rsidR="00746130" w:rsidRPr="00842F9F" w:rsidRDefault="00842F9F">
                    <w:pPr>
                      <w:spacing w:before="40" w:line="520" w:lineRule="atLeast"/>
                      <w:ind w:left="190" w:right="182"/>
                      <w:jc w:val="both"/>
                      <w:rPr>
                        <w:lang w:val="pt-BR"/>
                      </w:rPr>
                    </w:pPr>
                    <w:r w:rsidRPr="00842F9F">
                      <w:rPr>
                        <w:b/>
                        <w:lang w:val="pt-BR"/>
                      </w:rPr>
                      <w:t>Sinopse oficial</w:t>
                    </w:r>
                    <w:r w:rsidRPr="00842F9F">
                      <w:rPr>
                        <w:lang w:val="pt-BR"/>
                      </w:rPr>
                      <w:t xml:space="preserve">: Em 1327 William de Baskerville, um monge franciscano, e Adso </w:t>
                    </w:r>
                    <w:proofErr w:type="gramStart"/>
                    <w:r w:rsidRPr="00842F9F">
                      <w:rPr>
                        <w:lang w:val="pt-BR"/>
                      </w:rPr>
                      <w:t>von</w:t>
                    </w:r>
                    <w:proofErr w:type="gramEnd"/>
                    <w:r w:rsidRPr="00842F9F">
                      <w:rPr>
                        <w:lang w:val="pt-BR"/>
                      </w:rPr>
                      <w:t xml:space="preserve"> Melk, um noviço, chegam a um remoto mosteiro no norte da Itália. William de Baskerville pretende participar de um conclave para decidir se a Igreja deve doar parte de suas riquezas, mas a a</w:t>
                    </w:r>
                    <w:r w:rsidRPr="00842F9F">
                      <w:rPr>
                        <w:lang w:val="pt-BR"/>
                      </w:rPr>
                      <w:t>tenção é desviada por vários assassinatos que acontecem no mosteiro.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46130" w:rsidRDefault="00746130">
      <w:pPr>
        <w:pStyle w:val="Corpodetexto"/>
        <w:spacing w:before="6"/>
        <w:rPr>
          <w:b/>
          <w:sz w:val="4"/>
        </w:rPr>
      </w:pPr>
    </w:p>
    <w:p w:rsidR="00746130" w:rsidRDefault="00842F9F">
      <w:pPr>
        <w:pStyle w:val="Corpodetexto"/>
        <w:spacing w:before="0"/>
        <w:ind w:left="4238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7" type="#_x0000_t202" style="width:317.55pt;height:67.25pt;mso-left-percent:-10001;mso-top-percent:-10001;mso-position-horizontal:absolute;mso-position-horizontal-relative:char;mso-position-vertical:absolute;mso-position-vertical-relative:line;mso-left-percent:-10001;mso-top-percent:-10001" filled="f" strokecolor="#c00000" strokeweight="4.5pt">
            <v:textbox inset="0,0,0,0">
              <w:txbxContent>
                <w:p w:rsidR="00746130" w:rsidRPr="00842F9F" w:rsidRDefault="00842F9F">
                  <w:pPr>
                    <w:spacing w:before="119"/>
                    <w:ind w:left="100"/>
                    <w:rPr>
                      <w:lang w:val="pt-BR"/>
                    </w:rPr>
                  </w:pPr>
                  <w:r w:rsidRPr="00842F9F">
                    <w:rPr>
                      <w:b/>
                      <w:color w:val="C00000"/>
                      <w:lang w:val="pt-BR"/>
                    </w:rPr>
                    <w:t xml:space="preserve">TIPO:  </w:t>
                  </w:r>
                  <w:r w:rsidRPr="00842F9F">
                    <w:rPr>
                      <w:lang w:val="pt-BR"/>
                    </w:rPr>
                    <w:t xml:space="preserve">ABORDAGEM REFLEXIVA </w:t>
                  </w:r>
                  <w:r w:rsidRPr="00842F9F">
                    <w:rPr>
                      <w:b/>
                      <w:color w:val="C00000"/>
                      <w:lang w:val="pt-BR"/>
                    </w:rPr>
                    <w:t xml:space="preserve">NÍVEL: </w:t>
                  </w:r>
                  <w:r w:rsidRPr="00842F9F">
                    <w:rPr>
                      <w:lang w:val="pt-BR"/>
                    </w:rPr>
                    <w:t>FÁCIL</w:t>
                  </w:r>
                </w:p>
                <w:p w:rsidR="00746130" w:rsidRPr="00842F9F" w:rsidRDefault="00842F9F">
                  <w:pPr>
                    <w:pStyle w:val="Corpodetexto"/>
                    <w:tabs>
                      <w:tab w:val="left" w:pos="779"/>
                    </w:tabs>
                    <w:spacing w:before="143"/>
                    <w:ind w:left="100"/>
                    <w:rPr>
                      <w:lang w:val="pt-BR"/>
                    </w:rPr>
                  </w:pPr>
                  <w:r w:rsidRPr="00842F9F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842F9F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842F9F">
                    <w:rPr>
                      <w:lang w:val="pt-BR"/>
                    </w:rPr>
                    <w:t>FORMAÇÃO DO</w:t>
                  </w:r>
                  <w:r w:rsidRPr="00842F9F">
                    <w:rPr>
                      <w:spacing w:val="-5"/>
                      <w:lang w:val="pt-BR"/>
                    </w:rPr>
                    <w:t xml:space="preserve"> </w:t>
                  </w:r>
                  <w:r w:rsidRPr="00842F9F">
                    <w:rPr>
                      <w:lang w:val="pt-BR"/>
                    </w:rPr>
                    <w:t>ESTUDANTE</w:t>
                  </w:r>
                </w:p>
                <w:p w:rsidR="00746130" w:rsidRDefault="00842F9F">
                  <w:pPr>
                    <w:tabs>
                      <w:tab w:val="left" w:pos="1050"/>
                    </w:tabs>
                    <w:spacing w:before="143"/>
                    <w:ind w:left="100"/>
                  </w:pPr>
                  <w:r>
                    <w:rPr>
                      <w:b/>
                      <w:color w:val="C00000"/>
                    </w:rPr>
                    <w:t>FOCO:</w:t>
                  </w:r>
                  <w:r>
                    <w:rPr>
                      <w:b/>
                      <w:color w:val="C00000"/>
                    </w:rPr>
                    <w:tab/>
                  </w:r>
                  <w:r>
                    <w:t>ENSINO FUNDAMENTAL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II</w:t>
                  </w:r>
                </w:p>
              </w:txbxContent>
            </v:textbox>
            <w10:wrap type="none"/>
            <w10:anchorlock/>
          </v:shape>
        </w:pict>
      </w:r>
    </w:p>
    <w:p w:rsidR="00746130" w:rsidRDefault="00746130">
      <w:pPr>
        <w:pStyle w:val="Corpodetexto"/>
        <w:spacing w:before="5"/>
        <w:rPr>
          <w:b/>
          <w:sz w:val="23"/>
        </w:rPr>
      </w:pPr>
    </w:p>
    <w:p w:rsidR="00746130" w:rsidRPr="00842F9F" w:rsidRDefault="00842F9F">
      <w:pPr>
        <w:pStyle w:val="Ttulo1"/>
        <w:tabs>
          <w:tab w:val="left" w:pos="2057"/>
          <w:tab w:val="left" w:pos="10793"/>
        </w:tabs>
        <w:rPr>
          <w:lang w:val="pt-BR"/>
        </w:rPr>
      </w:pPr>
      <w:r w:rsidRPr="00842F9F">
        <w:rPr>
          <w:color w:val="FFFFFF"/>
          <w:shd w:val="clear" w:color="auto" w:fill="C00000"/>
          <w:lang w:val="pt-BR"/>
        </w:rPr>
        <w:t xml:space="preserve"> </w:t>
      </w:r>
      <w:r w:rsidRPr="00842F9F">
        <w:rPr>
          <w:color w:val="FFFFFF"/>
          <w:shd w:val="clear" w:color="auto" w:fill="C00000"/>
          <w:lang w:val="pt-BR"/>
        </w:rPr>
        <w:tab/>
        <w:t>QUESTÕES</w:t>
      </w:r>
      <w:r w:rsidRPr="00842F9F">
        <w:rPr>
          <w:color w:val="FFFFFF"/>
          <w:spacing w:val="-3"/>
          <w:shd w:val="clear" w:color="auto" w:fill="C00000"/>
          <w:lang w:val="pt-BR"/>
        </w:rPr>
        <w:t xml:space="preserve"> </w:t>
      </w:r>
      <w:r w:rsidRPr="00842F9F">
        <w:rPr>
          <w:color w:val="FFFFFF"/>
          <w:shd w:val="clear" w:color="auto" w:fill="C00000"/>
          <w:lang w:val="pt-BR"/>
        </w:rPr>
        <w:t>–</w:t>
      </w:r>
      <w:r w:rsidRPr="00842F9F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842F9F">
        <w:rPr>
          <w:color w:val="FFFFFF"/>
          <w:shd w:val="clear" w:color="auto" w:fill="C00000"/>
          <w:lang w:val="pt-BR"/>
        </w:rPr>
        <w:t>A</w:t>
      </w:r>
      <w:r w:rsidRPr="00842F9F">
        <w:rPr>
          <w:color w:val="FFFFFF"/>
          <w:spacing w:val="-26"/>
          <w:shd w:val="clear" w:color="auto" w:fill="C00000"/>
          <w:lang w:val="pt-BR"/>
        </w:rPr>
        <w:t xml:space="preserve"> </w:t>
      </w:r>
      <w:r w:rsidRPr="00842F9F">
        <w:rPr>
          <w:color w:val="FFFFFF"/>
          <w:shd w:val="clear" w:color="auto" w:fill="C00000"/>
          <w:lang w:val="pt-BR"/>
        </w:rPr>
        <w:t>ABORDAGEM</w:t>
      </w:r>
      <w:r w:rsidRPr="00842F9F">
        <w:rPr>
          <w:color w:val="FFFFFF"/>
          <w:spacing w:val="-4"/>
          <w:shd w:val="clear" w:color="auto" w:fill="C00000"/>
          <w:lang w:val="pt-BR"/>
        </w:rPr>
        <w:t xml:space="preserve"> </w:t>
      </w:r>
      <w:r w:rsidRPr="00842F9F">
        <w:rPr>
          <w:color w:val="FFFFFF"/>
          <w:shd w:val="clear" w:color="auto" w:fill="C00000"/>
          <w:lang w:val="pt-BR"/>
        </w:rPr>
        <w:t>DO FILME NA</w:t>
      </w:r>
      <w:r w:rsidRPr="00842F9F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842F9F">
        <w:rPr>
          <w:color w:val="FFFFFF"/>
          <w:shd w:val="clear" w:color="auto" w:fill="C00000"/>
          <w:lang w:val="pt-BR"/>
        </w:rPr>
        <w:t>SALA</w:t>
      </w:r>
      <w:r w:rsidRPr="00842F9F">
        <w:rPr>
          <w:color w:val="FFFFFF"/>
          <w:spacing w:val="-16"/>
          <w:shd w:val="clear" w:color="auto" w:fill="C00000"/>
          <w:lang w:val="pt-BR"/>
        </w:rPr>
        <w:t xml:space="preserve"> </w:t>
      </w:r>
      <w:r w:rsidRPr="00842F9F">
        <w:rPr>
          <w:color w:val="FFFFFF"/>
          <w:shd w:val="clear" w:color="auto" w:fill="C00000"/>
          <w:lang w:val="pt-BR"/>
        </w:rPr>
        <w:t>DE</w:t>
      </w:r>
      <w:r w:rsidRPr="00842F9F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842F9F">
        <w:rPr>
          <w:color w:val="FFFFFF"/>
          <w:shd w:val="clear" w:color="auto" w:fill="C00000"/>
          <w:lang w:val="pt-BR"/>
        </w:rPr>
        <w:t>AULA</w:t>
      </w:r>
      <w:r w:rsidRPr="00842F9F">
        <w:rPr>
          <w:color w:val="FFFFFF"/>
          <w:shd w:val="clear" w:color="auto" w:fill="C00000"/>
          <w:lang w:val="pt-BR"/>
        </w:rPr>
        <w:tab/>
      </w:r>
    </w:p>
    <w:p w:rsidR="00746130" w:rsidRPr="00842F9F" w:rsidRDefault="00746130">
      <w:pPr>
        <w:pStyle w:val="Corpodetexto"/>
        <w:spacing w:before="10"/>
        <w:rPr>
          <w:sz w:val="29"/>
          <w:lang w:val="pt-BR"/>
        </w:rPr>
      </w:pPr>
    </w:p>
    <w:p w:rsidR="00746130" w:rsidRPr="00842F9F" w:rsidRDefault="00842F9F">
      <w:pPr>
        <w:pStyle w:val="PargrafodaLista"/>
        <w:numPr>
          <w:ilvl w:val="0"/>
          <w:numId w:val="1"/>
        </w:numPr>
        <w:tabs>
          <w:tab w:val="left" w:pos="695"/>
        </w:tabs>
        <w:spacing w:before="73" w:line="376" w:lineRule="auto"/>
        <w:ind w:right="335" w:firstLine="0"/>
        <w:jc w:val="both"/>
        <w:rPr>
          <w:lang w:val="pt-BR"/>
        </w:rPr>
      </w:pPr>
      <w:r>
        <w:pict>
          <v:rect id="_x0000_s1026" style="position:absolute;left:0;text-align:left;margin-left:9pt;margin-top:-4.6pt;width:521.25pt;height:287.2pt;z-index:-2488;mso-position-horizontal-relative:page" filled="f" strokecolor="#c00000" strokeweight="3pt">
            <w10:wrap anchorx="page"/>
          </v:rect>
        </w:pict>
      </w:r>
      <w:r w:rsidRPr="00842F9F">
        <w:rPr>
          <w:lang w:val="pt-BR"/>
        </w:rPr>
        <w:t xml:space="preserve">– O primeiro passo, antes da exibição do filme na melhor condição possível (ver o guia na introdução), é associar a sinopse do filme ao conteúdo do livro didático da disciplina. Após a leitura </w:t>
      </w:r>
      <w:r w:rsidRPr="00842F9F">
        <w:rPr>
          <w:spacing w:val="-3"/>
          <w:lang w:val="pt-BR"/>
        </w:rPr>
        <w:t xml:space="preserve">em </w:t>
      </w:r>
      <w:r w:rsidRPr="00842F9F">
        <w:rPr>
          <w:lang w:val="pt-BR"/>
        </w:rPr>
        <w:t>grupo, partir para ass</w:t>
      </w:r>
      <w:r w:rsidRPr="00842F9F">
        <w:rPr>
          <w:lang w:val="pt-BR"/>
        </w:rPr>
        <w:t>istir ao</w:t>
      </w:r>
      <w:r w:rsidRPr="00842F9F">
        <w:rPr>
          <w:spacing w:val="-16"/>
          <w:lang w:val="pt-BR"/>
        </w:rPr>
        <w:t xml:space="preserve"> </w:t>
      </w:r>
      <w:r w:rsidRPr="00842F9F">
        <w:rPr>
          <w:lang w:val="pt-BR"/>
        </w:rPr>
        <w:t>filme.</w:t>
      </w:r>
    </w:p>
    <w:p w:rsidR="00746130" w:rsidRPr="00842F9F" w:rsidRDefault="00842F9F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right="335" w:firstLine="0"/>
        <w:jc w:val="both"/>
        <w:rPr>
          <w:lang w:val="pt-BR"/>
        </w:rPr>
      </w:pPr>
      <w:r w:rsidRPr="00842F9F">
        <w:rPr>
          <w:lang w:val="pt-BR"/>
        </w:rPr>
        <w:t>– Após a sessão, o ideal é que haja espaço para os estudantes colocarem as suas opiniões, estas, por prezarem pela falta de maturidade com a linguagem audiovisual e literária, serem recebidas e devolvidas com o devido respeito e</w:t>
      </w:r>
      <w:r w:rsidRPr="00842F9F">
        <w:rPr>
          <w:spacing w:val="-11"/>
          <w:lang w:val="pt-BR"/>
        </w:rPr>
        <w:t xml:space="preserve"> </w:t>
      </w:r>
      <w:r w:rsidRPr="00842F9F">
        <w:rPr>
          <w:lang w:val="pt-BR"/>
        </w:rPr>
        <w:t>atenção.</w:t>
      </w:r>
    </w:p>
    <w:p w:rsidR="00746130" w:rsidRPr="00842F9F" w:rsidRDefault="00842F9F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firstLine="0"/>
        <w:jc w:val="both"/>
        <w:rPr>
          <w:lang w:val="pt-BR"/>
        </w:rPr>
      </w:pPr>
      <w:r w:rsidRPr="00842F9F">
        <w:rPr>
          <w:lang w:val="pt-BR"/>
        </w:rPr>
        <w:t xml:space="preserve">– </w:t>
      </w:r>
      <w:r w:rsidRPr="00842F9F">
        <w:rPr>
          <w:lang w:val="pt-BR"/>
        </w:rPr>
        <w:t>Para complementar os primeiros momentos, utilize artigos e/ou matérias jornalísticas atuais sobre o assunto. As revistas especializadas em História sempre apresentam novos dados sobre o passado. Muitos conteúdos da área estão sendo repensados além das “ver</w:t>
      </w:r>
      <w:r w:rsidRPr="00842F9F">
        <w:rPr>
          <w:lang w:val="pt-BR"/>
        </w:rPr>
        <w:t>dades” dos livros</w:t>
      </w:r>
      <w:r w:rsidRPr="00842F9F">
        <w:rPr>
          <w:spacing w:val="-33"/>
          <w:lang w:val="pt-BR"/>
        </w:rPr>
        <w:t xml:space="preserve"> </w:t>
      </w:r>
      <w:r w:rsidRPr="00842F9F">
        <w:rPr>
          <w:lang w:val="pt-BR"/>
        </w:rPr>
        <w:t>didáticos.</w:t>
      </w:r>
    </w:p>
    <w:p w:rsidR="00746130" w:rsidRPr="00842F9F" w:rsidRDefault="00842F9F">
      <w:pPr>
        <w:pStyle w:val="PargrafodaLista"/>
        <w:numPr>
          <w:ilvl w:val="0"/>
          <w:numId w:val="1"/>
        </w:numPr>
        <w:tabs>
          <w:tab w:val="left" w:pos="644"/>
        </w:tabs>
        <w:spacing w:line="376" w:lineRule="auto"/>
        <w:ind w:right="336" w:firstLine="0"/>
        <w:jc w:val="both"/>
        <w:rPr>
          <w:lang w:val="pt-BR"/>
        </w:rPr>
      </w:pPr>
      <w:r w:rsidRPr="00842F9F">
        <w:rPr>
          <w:lang w:val="pt-BR"/>
        </w:rPr>
        <w:t>– Reflita com os estudantes os temas abordados no filme. A vida em sociedade: como era naquela época e como podemos trazer para o bojo da</w:t>
      </w:r>
      <w:r w:rsidRPr="00842F9F">
        <w:rPr>
          <w:spacing w:val="-18"/>
          <w:lang w:val="pt-BR"/>
        </w:rPr>
        <w:t xml:space="preserve"> </w:t>
      </w:r>
      <w:r w:rsidRPr="00842F9F">
        <w:rPr>
          <w:lang w:val="pt-BR"/>
        </w:rPr>
        <w:t>contemporaneidade.</w:t>
      </w:r>
    </w:p>
    <w:p w:rsidR="00746130" w:rsidRPr="00842F9F" w:rsidRDefault="00842F9F">
      <w:pPr>
        <w:pStyle w:val="PargrafodaLista"/>
        <w:numPr>
          <w:ilvl w:val="0"/>
          <w:numId w:val="1"/>
        </w:numPr>
        <w:tabs>
          <w:tab w:val="left" w:pos="666"/>
        </w:tabs>
        <w:spacing w:line="376" w:lineRule="auto"/>
        <w:ind w:firstLine="0"/>
        <w:jc w:val="both"/>
        <w:rPr>
          <w:lang w:val="pt-BR"/>
        </w:rPr>
      </w:pPr>
      <w:r w:rsidRPr="00842F9F">
        <w:rPr>
          <w:lang w:val="pt-BR"/>
        </w:rPr>
        <w:t>– O feudalismo é um dos assuntos principais em vestibulares e concursos. Procure relacionar o filme com algum documentário que trate desta questão,</w:t>
      </w:r>
      <w:r w:rsidRPr="00842F9F">
        <w:rPr>
          <w:spacing w:val="-23"/>
          <w:lang w:val="pt-BR"/>
        </w:rPr>
        <w:t xml:space="preserve"> </w:t>
      </w:r>
      <w:r w:rsidRPr="00842F9F">
        <w:rPr>
          <w:lang w:val="pt-BR"/>
        </w:rPr>
        <w:t>comparando-os.</w:t>
      </w:r>
    </w:p>
    <w:p w:rsidR="00746130" w:rsidRPr="00842F9F" w:rsidRDefault="00842F9F">
      <w:pPr>
        <w:pStyle w:val="PargrafodaLista"/>
        <w:numPr>
          <w:ilvl w:val="0"/>
          <w:numId w:val="1"/>
        </w:numPr>
        <w:tabs>
          <w:tab w:val="left" w:pos="630"/>
        </w:tabs>
        <w:ind w:left="629" w:right="0" w:hanging="305"/>
        <w:jc w:val="both"/>
        <w:rPr>
          <w:lang w:val="pt-BR"/>
        </w:rPr>
      </w:pPr>
      <w:r w:rsidRPr="00842F9F">
        <w:rPr>
          <w:lang w:val="pt-BR"/>
        </w:rPr>
        <w:t>– Os valores poéticos e a linguagem do cinema devem estar no processo de análise do</w:t>
      </w:r>
      <w:r w:rsidRPr="00842F9F">
        <w:rPr>
          <w:spacing w:val="-32"/>
          <w:lang w:val="pt-BR"/>
        </w:rPr>
        <w:t xml:space="preserve"> </w:t>
      </w:r>
      <w:r w:rsidRPr="00842F9F">
        <w:rPr>
          <w:lang w:val="pt-BR"/>
        </w:rPr>
        <w:t>debate.</w:t>
      </w:r>
    </w:p>
    <w:p w:rsidR="00746130" w:rsidRPr="00842F9F" w:rsidRDefault="00746130">
      <w:pPr>
        <w:pStyle w:val="Corpodetexto"/>
        <w:spacing w:before="9"/>
        <w:rPr>
          <w:sz w:val="20"/>
          <w:lang w:val="pt-BR"/>
        </w:rPr>
      </w:pPr>
      <w:bookmarkStart w:id="0" w:name="_GoBack"/>
      <w:bookmarkEnd w:id="0"/>
    </w:p>
    <w:sectPr w:rsidR="00746130" w:rsidRPr="00842F9F">
      <w:type w:val="continuous"/>
      <w:pgSz w:w="10800" w:h="14400"/>
      <w:pgMar w:top="10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A298A"/>
    <w:multiLevelType w:val="hybridMultilevel"/>
    <w:tmpl w:val="B5B45B4E"/>
    <w:lvl w:ilvl="0" w:tplc="482E7804">
      <w:start w:val="1"/>
      <w:numFmt w:val="decimal"/>
      <w:lvlText w:val="%1"/>
      <w:lvlJc w:val="left"/>
      <w:pPr>
        <w:ind w:left="324" w:hanging="371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A2FAC04C">
      <w:start w:val="1"/>
      <w:numFmt w:val="bullet"/>
      <w:lvlText w:val="•"/>
      <w:lvlJc w:val="left"/>
      <w:pPr>
        <w:ind w:left="1368" w:hanging="371"/>
      </w:pPr>
      <w:rPr>
        <w:rFonts w:hint="default"/>
      </w:rPr>
    </w:lvl>
    <w:lvl w:ilvl="2" w:tplc="CED4459E">
      <w:start w:val="1"/>
      <w:numFmt w:val="bullet"/>
      <w:lvlText w:val="•"/>
      <w:lvlJc w:val="left"/>
      <w:pPr>
        <w:ind w:left="2416" w:hanging="371"/>
      </w:pPr>
      <w:rPr>
        <w:rFonts w:hint="default"/>
      </w:rPr>
    </w:lvl>
    <w:lvl w:ilvl="3" w:tplc="18A8553A">
      <w:start w:val="1"/>
      <w:numFmt w:val="bullet"/>
      <w:lvlText w:val="•"/>
      <w:lvlJc w:val="left"/>
      <w:pPr>
        <w:ind w:left="3464" w:hanging="371"/>
      </w:pPr>
      <w:rPr>
        <w:rFonts w:hint="default"/>
      </w:rPr>
    </w:lvl>
    <w:lvl w:ilvl="4" w:tplc="16C833EA">
      <w:start w:val="1"/>
      <w:numFmt w:val="bullet"/>
      <w:lvlText w:val="•"/>
      <w:lvlJc w:val="left"/>
      <w:pPr>
        <w:ind w:left="4512" w:hanging="371"/>
      </w:pPr>
      <w:rPr>
        <w:rFonts w:hint="default"/>
      </w:rPr>
    </w:lvl>
    <w:lvl w:ilvl="5" w:tplc="103C32F8">
      <w:start w:val="1"/>
      <w:numFmt w:val="bullet"/>
      <w:lvlText w:val="•"/>
      <w:lvlJc w:val="left"/>
      <w:pPr>
        <w:ind w:left="5560" w:hanging="371"/>
      </w:pPr>
      <w:rPr>
        <w:rFonts w:hint="default"/>
      </w:rPr>
    </w:lvl>
    <w:lvl w:ilvl="6" w:tplc="CBC01C00">
      <w:start w:val="1"/>
      <w:numFmt w:val="bullet"/>
      <w:lvlText w:val="•"/>
      <w:lvlJc w:val="left"/>
      <w:pPr>
        <w:ind w:left="6608" w:hanging="371"/>
      </w:pPr>
      <w:rPr>
        <w:rFonts w:hint="default"/>
      </w:rPr>
    </w:lvl>
    <w:lvl w:ilvl="7" w:tplc="8698FB1C">
      <w:start w:val="1"/>
      <w:numFmt w:val="bullet"/>
      <w:lvlText w:val="•"/>
      <w:lvlJc w:val="left"/>
      <w:pPr>
        <w:ind w:left="7656" w:hanging="371"/>
      </w:pPr>
      <w:rPr>
        <w:rFonts w:hint="default"/>
      </w:rPr>
    </w:lvl>
    <w:lvl w:ilvl="8" w:tplc="FC70FD9E">
      <w:start w:val="1"/>
      <w:numFmt w:val="bullet"/>
      <w:lvlText w:val="•"/>
      <w:lvlJc w:val="left"/>
      <w:pPr>
        <w:ind w:left="8704" w:hanging="37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46130"/>
    <w:rsid w:val="00746130"/>
    <w:rsid w:val="0084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1"/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3"/>
    </w:pPr>
  </w:style>
  <w:style w:type="paragraph" w:styleId="PargrafodaLista">
    <w:name w:val="List Paragraph"/>
    <w:basedOn w:val="Normal"/>
    <w:uiPriority w:val="1"/>
    <w:qFormat/>
    <w:pPr>
      <w:spacing w:before="3"/>
      <w:ind w:left="324" w:right="3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1107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2016-02-23T14:29:00Z</dcterms:created>
  <dcterms:modified xsi:type="dcterms:W3CDTF">2016-02-23T13:43:00Z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2014-03-31T00:00:00Z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